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18" w:rsidRPr="00A9513E" w:rsidRDefault="00C17D18" w:rsidP="00C17D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A9513E">
        <w:rPr>
          <w:rFonts w:ascii="Times New Roman" w:hAnsi="Times New Roman" w:cs="Times New Roman"/>
          <w:sz w:val="28"/>
        </w:rPr>
        <w:t>бразовательный минимум</w:t>
      </w:r>
    </w:p>
    <w:tbl>
      <w:tblPr>
        <w:tblStyle w:val="a3"/>
        <w:tblpPr w:leftFromText="180" w:rightFromText="180" w:vertAnchor="text" w:horzAnchor="margin" w:tblpXSpec="right" w:tblpY="-667"/>
        <w:tblW w:w="0" w:type="auto"/>
        <w:tblLook w:val="04A0" w:firstRow="1" w:lastRow="0" w:firstColumn="1" w:lastColumn="0" w:noHBand="0" w:noVBand="1"/>
      </w:tblPr>
      <w:tblGrid>
        <w:gridCol w:w="1767"/>
        <w:gridCol w:w="2169"/>
      </w:tblGrid>
      <w:tr w:rsidR="00C17D18" w:rsidTr="00C17D18">
        <w:trPr>
          <w:trHeight w:val="416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18" w:rsidRDefault="00C17D18" w:rsidP="00C17D18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18" w:rsidRDefault="00C17D18" w:rsidP="00C17D18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C17D18" w:rsidTr="00C17A7D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18" w:rsidRDefault="00C17D18" w:rsidP="00C17D18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D18" w:rsidRDefault="00C17D18" w:rsidP="00C17D18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C17D18" w:rsidTr="00C17A7D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18" w:rsidRDefault="00C17D18" w:rsidP="00C17D18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D18" w:rsidRDefault="00C17D18" w:rsidP="00C17D18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:rsidR="00295EC5" w:rsidRDefault="00295EC5">
      <w:pPr>
        <w:rPr>
          <w:rFonts w:ascii="Times New Roman" w:hAnsi="Times New Roman" w:cs="Times New Roman"/>
        </w:rPr>
      </w:pPr>
    </w:p>
    <w:p w:rsidR="00C17D18" w:rsidRDefault="00C17D18">
      <w:pPr>
        <w:rPr>
          <w:rFonts w:ascii="Times New Roman" w:hAnsi="Times New Roman" w:cs="Times New Roman"/>
        </w:rPr>
      </w:pPr>
    </w:p>
    <w:p w:rsidR="00C17D18" w:rsidRPr="00C17D18" w:rsidRDefault="00C17D18">
      <w:pPr>
        <w:rPr>
          <w:rFonts w:ascii="Times New Roman" w:hAnsi="Times New Roman" w:cs="Times New Roman"/>
          <w:b/>
          <w:sz w:val="24"/>
          <w:szCs w:val="24"/>
        </w:rPr>
      </w:pPr>
      <w:r w:rsidRPr="00C17D18">
        <w:rPr>
          <w:rFonts w:ascii="Times New Roman" w:hAnsi="Times New Roman" w:cs="Times New Roman"/>
          <w:b/>
          <w:sz w:val="24"/>
          <w:szCs w:val="24"/>
        </w:rPr>
        <w:t>1. Таблица квадратов натуральных чисел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17D18" w:rsidTr="00C17D18">
        <w:tc>
          <w:tcPr>
            <w:tcW w:w="934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7D18" w:rsidTr="00C17D18">
        <w:tc>
          <w:tcPr>
            <w:tcW w:w="934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34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34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34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35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35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35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35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35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C17D18" w:rsidTr="00C17D18">
        <w:tc>
          <w:tcPr>
            <w:tcW w:w="934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34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34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934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35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35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35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935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935" w:type="dxa"/>
          </w:tcPr>
          <w:p w:rsidR="00C17D18" w:rsidRDefault="00C17D18" w:rsidP="00C1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</w:tbl>
    <w:p w:rsidR="00C17D18" w:rsidRDefault="00C17D18">
      <w:pPr>
        <w:rPr>
          <w:rFonts w:ascii="Times New Roman" w:hAnsi="Times New Roman" w:cs="Times New Roman"/>
          <w:sz w:val="24"/>
          <w:szCs w:val="24"/>
        </w:rPr>
      </w:pPr>
    </w:p>
    <w:p w:rsidR="00C17D18" w:rsidRPr="00C17D18" w:rsidRDefault="00C17D18">
      <w:pPr>
        <w:rPr>
          <w:rFonts w:ascii="Times New Roman" w:hAnsi="Times New Roman" w:cs="Times New Roman"/>
          <w:b/>
          <w:sz w:val="24"/>
          <w:szCs w:val="24"/>
        </w:rPr>
      </w:pPr>
      <w:r w:rsidRPr="00C17D18">
        <w:rPr>
          <w:rFonts w:ascii="Times New Roman" w:hAnsi="Times New Roman" w:cs="Times New Roman"/>
          <w:b/>
          <w:sz w:val="24"/>
          <w:szCs w:val="24"/>
        </w:rPr>
        <w:t>2. Свойства степени с натуральным показателем</w:t>
      </w:r>
    </w:p>
    <w:p w:rsidR="00C17D18" w:rsidRPr="00C17D18" w:rsidRDefault="00C17D1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m+n</m:t>
            </m:r>
          </m:sup>
        </m:sSup>
      </m:oMath>
      <w:r w:rsidRPr="00C17D18">
        <w:rPr>
          <w:rFonts w:ascii="Times New Roman" w:eastAsiaTheme="minorEastAsia" w:hAnsi="Times New Roman" w:cs="Times New Roman"/>
          <w:sz w:val="24"/>
          <w:szCs w:val="24"/>
        </w:rPr>
        <w:t xml:space="preserve">             3)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p>
        </m:sSup>
      </m:oMath>
      <w:r w:rsidRPr="00C17D18">
        <w:rPr>
          <w:rFonts w:ascii="Times New Roman" w:eastAsiaTheme="minorEastAsia" w:hAnsi="Times New Roman" w:cs="Times New Roman"/>
          <w:sz w:val="24"/>
          <w:szCs w:val="24"/>
        </w:rPr>
        <w:t xml:space="preserve">        5)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  <w:r w:rsidRPr="00C17D18">
        <w:rPr>
          <w:rFonts w:ascii="Times New Roman" w:eastAsiaTheme="minorEastAsia" w:hAnsi="Times New Roman" w:cs="Times New Roman"/>
          <w:sz w:val="24"/>
          <w:szCs w:val="24"/>
        </w:rPr>
        <w:t xml:space="preserve">      7)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:rsidR="00C17D18" w:rsidRDefault="00C17D18">
      <w:pPr>
        <w:rPr>
          <w:rFonts w:ascii="Times New Roman" w:eastAsiaTheme="minorEastAsia" w:hAnsi="Times New Roman" w:cs="Times New Roman"/>
          <w:sz w:val="24"/>
          <w:szCs w:val="24"/>
        </w:rPr>
      </w:pPr>
      <w:r w:rsidRPr="00C17D18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Pr="00C17D18">
        <w:rPr>
          <w:rFonts w:ascii="Times New Roman" w:eastAsiaTheme="minorEastAsia" w:hAnsi="Times New Roman" w:cs="Times New Roman"/>
          <w:sz w:val="24"/>
          <w:szCs w:val="24"/>
        </w:rPr>
        <w:t xml:space="preserve">               4)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mn</m:t>
            </m:r>
          </m:sup>
        </m:sSup>
      </m:oMath>
      <w:r w:rsidRPr="00C17D18">
        <w:rPr>
          <w:rFonts w:ascii="Times New Roman" w:eastAsiaTheme="minorEastAsia" w:hAnsi="Times New Roman" w:cs="Times New Roman"/>
          <w:sz w:val="24"/>
          <w:szCs w:val="24"/>
        </w:rPr>
        <w:t xml:space="preserve">            6)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=a</m:t>
        </m:r>
      </m:oMath>
    </w:p>
    <w:p w:rsidR="00C17D18" w:rsidRDefault="00C17D1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17D18" w:rsidRPr="00C17D18" w:rsidRDefault="00C17D1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17D1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3.</w:t>
      </w:r>
      <w:r w:rsidRPr="00C17D18">
        <w:rPr>
          <w:rFonts w:ascii="Times New Roman" w:eastAsiaTheme="minorEastAsia" w:hAnsi="Times New Roman" w:cs="Times New Roman"/>
          <w:b/>
          <w:sz w:val="24"/>
          <w:szCs w:val="24"/>
        </w:rPr>
        <w:t xml:space="preserve"> Формулы сокращенного умножения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7D18" w:rsidTr="00C17D18">
        <w:tc>
          <w:tcPr>
            <w:tcW w:w="4672" w:type="dxa"/>
          </w:tcPr>
          <w:p w:rsidR="00C17D18" w:rsidRDefault="00C17D18" w:rsidP="00C1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=(a-b)(a+b)</m:t>
              </m:r>
            </m:oMath>
          </w:p>
        </w:tc>
        <w:tc>
          <w:tcPr>
            <w:tcW w:w="4673" w:type="dxa"/>
          </w:tcPr>
          <w:p w:rsidR="00C17D18" w:rsidRDefault="00C1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квадратов</w:t>
            </w:r>
          </w:p>
        </w:tc>
      </w:tr>
      <w:tr w:rsidR="00C17D18" w:rsidTr="00C17D18">
        <w:tc>
          <w:tcPr>
            <w:tcW w:w="4672" w:type="dxa"/>
          </w:tcPr>
          <w:p w:rsidR="00C17D18" w:rsidRPr="00C17D18" w:rsidRDefault="00C17D18" w:rsidP="00C17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-2ab+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4673" w:type="dxa"/>
          </w:tcPr>
          <w:p w:rsidR="00C17D18" w:rsidRDefault="00C1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разности</w:t>
            </w:r>
          </w:p>
        </w:tc>
      </w:tr>
      <w:tr w:rsidR="00C17D18" w:rsidTr="00C17D18">
        <w:tc>
          <w:tcPr>
            <w:tcW w:w="4672" w:type="dxa"/>
          </w:tcPr>
          <w:p w:rsidR="00C17D18" w:rsidRPr="00C17D18" w:rsidRDefault="00C17D18" w:rsidP="00C17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2ab+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4673" w:type="dxa"/>
          </w:tcPr>
          <w:p w:rsidR="00C17D18" w:rsidRDefault="00C1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суммы</w:t>
            </w:r>
          </w:p>
        </w:tc>
      </w:tr>
      <w:tr w:rsidR="00C17D18" w:rsidTr="00C17D18">
        <w:tc>
          <w:tcPr>
            <w:tcW w:w="4672" w:type="dxa"/>
          </w:tcPr>
          <w:p w:rsidR="00C17D18" w:rsidRPr="00C17D18" w:rsidRDefault="00C17D18" w:rsidP="00C17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=(a-b)(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+ab+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4673" w:type="dxa"/>
          </w:tcPr>
          <w:p w:rsidR="00C17D18" w:rsidRDefault="00C1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кубов</w:t>
            </w:r>
          </w:p>
        </w:tc>
      </w:tr>
      <w:tr w:rsidR="00C17D18" w:rsidTr="00C17D18">
        <w:tc>
          <w:tcPr>
            <w:tcW w:w="4672" w:type="dxa"/>
          </w:tcPr>
          <w:p w:rsidR="00C17D18" w:rsidRPr="00C17D18" w:rsidRDefault="00C17D18" w:rsidP="00C17D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=(a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b)(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ab+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4673" w:type="dxa"/>
          </w:tcPr>
          <w:p w:rsidR="00C17D18" w:rsidRDefault="00C1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кубов</w:t>
            </w:r>
          </w:p>
        </w:tc>
      </w:tr>
    </w:tbl>
    <w:p w:rsidR="00C17D18" w:rsidRDefault="00C17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D18" w:rsidRPr="00C17D18" w:rsidRDefault="00C17D18">
      <w:pPr>
        <w:rPr>
          <w:rFonts w:ascii="Times New Roman" w:hAnsi="Times New Roman" w:cs="Times New Roman"/>
          <w:b/>
          <w:sz w:val="24"/>
          <w:szCs w:val="24"/>
        </w:rPr>
      </w:pPr>
      <w:r w:rsidRPr="00C17D18">
        <w:rPr>
          <w:rFonts w:ascii="Times New Roman" w:hAnsi="Times New Roman" w:cs="Times New Roman"/>
          <w:b/>
          <w:sz w:val="24"/>
          <w:szCs w:val="24"/>
        </w:rPr>
        <w:t>4. Действия с алгебраическими дробями</w:t>
      </w:r>
    </w:p>
    <w:p w:rsidR="00C17D18" w:rsidRDefault="00C17D1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ad+dc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bd</m:t>
            </m:r>
          </m:den>
        </m:f>
      </m:oMath>
      <w:r w:rsidRPr="00C17D18">
        <w:rPr>
          <w:rFonts w:ascii="Times New Roman" w:eastAsiaTheme="minorEastAsia" w:hAnsi="Times New Roman" w:cs="Times New Roman"/>
          <w:sz w:val="24"/>
          <w:szCs w:val="24"/>
        </w:rPr>
        <w:t xml:space="preserve">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∙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bd</m:t>
            </m:r>
          </m:den>
        </m:f>
      </m:oMath>
      <w:r w:rsidRPr="00C17D18">
        <w:rPr>
          <w:rFonts w:ascii="Times New Roman" w:eastAsiaTheme="minorEastAsia" w:hAnsi="Times New Roman" w:cs="Times New Roman"/>
          <w:sz w:val="24"/>
          <w:szCs w:val="24"/>
        </w:rPr>
        <w:t xml:space="preserve">     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</m:oMath>
    </w:p>
    <w:p w:rsidR="00C17D18" w:rsidRDefault="00C17D1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17D18" w:rsidRDefault="00C17D18">
      <w:pPr>
        <w:rPr>
          <w:rFonts w:ascii="Times New Roman" w:eastAsiaTheme="minorEastAsia" w:hAnsi="Times New Roman" w:cs="Times New Roman"/>
          <w:sz w:val="24"/>
          <w:szCs w:val="24"/>
        </w:rPr>
      </w:pPr>
      <w:r w:rsidRPr="00C17D18">
        <w:rPr>
          <w:rFonts w:ascii="Times New Roman" w:eastAsiaTheme="minorEastAsia" w:hAnsi="Times New Roman" w:cs="Times New Roman"/>
          <w:b/>
          <w:sz w:val="24"/>
          <w:szCs w:val="24"/>
        </w:rPr>
        <w:t>5. Линейной функцией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функция вида </w:t>
      </w:r>
      <w:r w:rsidRPr="00C17D18">
        <w:rPr>
          <w:rFonts w:ascii="Times New Roman" w:eastAsiaTheme="minorEastAsia" w:hAnsi="Times New Roman" w:cs="Times New Roman"/>
          <w:b/>
          <w:sz w:val="24"/>
          <w:szCs w:val="24"/>
        </w:rPr>
        <w:t xml:space="preserve">у = </w:t>
      </w:r>
      <w:proofErr w:type="spellStart"/>
      <w:r w:rsidRPr="00C17D1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kx</w:t>
      </w:r>
      <w:proofErr w:type="spellEnd"/>
      <w:r w:rsidRPr="00C17D18">
        <w:rPr>
          <w:rFonts w:ascii="Times New Roman" w:eastAsiaTheme="minorEastAsia" w:hAnsi="Times New Roman" w:cs="Times New Roman"/>
          <w:b/>
          <w:sz w:val="24"/>
          <w:szCs w:val="24"/>
        </w:rPr>
        <w:t xml:space="preserve"> + </w:t>
      </w:r>
      <w:proofErr w:type="gramStart"/>
      <w:r w:rsidRPr="00C17D1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C17D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где</w:t>
      </w:r>
      <w:r w:rsidRPr="00C17D1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C17D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C17D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заданные числа.</w:t>
      </w:r>
    </w:p>
    <w:p w:rsidR="00C17D18" w:rsidRDefault="00C17D1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Графиком линейной функции является прямая.</w:t>
      </w:r>
    </w:p>
    <w:p w:rsidR="00C17D18" w:rsidRPr="00C17D18" w:rsidRDefault="00C17D18" w:rsidP="00C17D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7D1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Pr="00C17D1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-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аргумент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функции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                  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-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абсцисса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точки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                          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-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независимая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переменная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      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 xml:space="preserve">-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область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определения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функции</m:t>
                </m:r>
              </m:e>
            </m:eqArr>
          </m:e>
        </m:d>
      </m:oMath>
      <w:r w:rsidRPr="00C17D1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</w:t>
      </w:r>
      <w:r w:rsidRPr="00C17D1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Y</w:t>
      </w:r>
      <w:r w:rsidRPr="00C17D1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-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значение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функции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                 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-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ординат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точки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                          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-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зависимая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переменная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     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 xml:space="preserve">-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область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значений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функции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         </m:t>
                </m:r>
              </m:e>
            </m:eqArr>
          </m:e>
        </m:d>
      </m:oMath>
    </w:p>
    <w:p w:rsidR="00C17D18" w:rsidRPr="00C17D18" w:rsidRDefault="00C17D1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17D18" w:rsidRPr="00C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4F"/>
    <w:rsid w:val="00295EC5"/>
    <w:rsid w:val="00852C4F"/>
    <w:rsid w:val="00C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B10C9-B3BE-4E54-AEC2-335EDE43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D1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17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2016-10-12T06:45:00Z</dcterms:created>
  <dcterms:modified xsi:type="dcterms:W3CDTF">2016-10-12T07:16:00Z</dcterms:modified>
</cp:coreProperties>
</file>