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6950" w:tblpY="-277"/>
        <w:tblW w:w="0" w:type="auto"/>
        <w:tblInd w:w="0" w:type="dxa"/>
        <w:tblLook w:val="04A0" w:firstRow="1" w:lastRow="0" w:firstColumn="1" w:lastColumn="0" w:noHBand="0" w:noVBand="1"/>
      </w:tblPr>
      <w:tblGrid>
        <w:gridCol w:w="1629"/>
        <w:gridCol w:w="2836"/>
      </w:tblGrid>
      <w:tr w:rsidR="002A4A5C" w:rsidTr="00E42D15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2A4A5C" w:rsidP="00E42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FA6833" w:rsidP="00E42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2A4A5C" w:rsidTr="00E42D15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2A4A5C" w:rsidP="00E42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2A4A5C" w:rsidP="00E42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2A4A5C" w:rsidTr="00E42D15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2A4A5C" w:rsidP="00E42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FA6833" w:rsidP="00E42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</w:tbl>
    <w:p w:rsidR="00FA6833" w:rsidRPr="00FA6833" w:rsidRDefault="00FA6833" w:rsidP="00FA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A6833" w:rsidRPr="002A4A5C" w:rsidRDefault="00FA6833" w:rsidP="00FA6833">
      <w:pPr>
        <w:rPr>
          <w:rFonts w:ascii="Times New Roman" w:hAnsi="Times New Roman" w:cs="Times New Roman"/>
          <w:b/>
          <w:sz w:val="28"/>
          <w:szCs w:val="28"/>
        </w:rPr>
      </w:pPr>
      <w:r w:rsidRPr="002A4A5C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        </w:t>
      </w:r>
    </w:p>
    <w:p w:rsidR="00FA6833" w:rsidRDefault="00FA6833" w:rsidP="00FA6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A6833" w:rsidRDefault="00FA6833" w:rsidP="00FA68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833" w:rsidRDefault="00FA6833" w:rsidP="00FA6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Морфология и орфография</w:t>
      </w:r>
    </w:p>
    <w:p w:rsidR="00FA6833" w:rsidRDefault="00FA6833" w:rsidP="00FA6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Причастие</w:t>
      </w:r>
    </w:p>
    <w:p w:rsidR="00FA6833" w:rsidRDefault="00FA6833" w:rsidP="00FA68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833" w:rsidRDefault="0003661F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Слов, которые образуются от глаголов и называют признак предмета по действию, проявляющийся во времени, называются причастиями. Причастие – это особая форма глагола, имеющая признаки глагола и прилагательного. Причастия отвечают на вопросы какой? (каков?), что делающий? что сделавший?</w:t>
      </w:r>
    </w:p>
    <w:p w:rsidR="0003661F" w:rsidRDefault="0003661F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глагола у причастия: вид (совершенный, несовершенный), время (настоящее, прошедшее), возвратность (возвратные, невозвратные). Признак</w:t>
      </w:r>
      <w:r w:rsidR="00734B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прилагательного: изменяются по числам, падежам</w:t>
      </w:r>
      <w:r w:rsidR="00D22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B5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числе</w:t>
      </w:r>
      <w:r w:rsidR="00D22B5C">
        <w:rPr>
          <w:rFonts w:ascii="Times New Roman" w:hAnsi="Times New Roman" w:cs="Times New Roman"/>
          <w:sz w:val="24"/>
          <w:szCs w:val="24"/>
        </w:rPr>
        <w:t xml:space="preserve"> по родам.</w:t>
      </w:r>
    </w:p>
    <w:p w:rsidR="00D22B5C" w:rsidRDefault="00D22B5C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с зависимыми от него словами называется причастным оборотом. В предложении причастный оборот является одним членом предложения – определением. Причастный оборот, стоящий после определяемого слова выделяется запятыми, стоящий перед определяемым словом, не выделяется. Если определяемое слово является личным местоимением, причастный оборот всегда выделяется запятыми.</w:t>
      </w:r>
    </w:p>
    <w:p w:rsidR="00D22B5C" w:rsidRDefault="00D22B5C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Причастия могут быть действительными и страдательными. Действительные причастия могут иметь только полную форму, страдательные – полную и краткую.</w:t>
      </w:r>
    </w:p>
    <w:p w:rsidR="00D22B5C" w:rsidRDefault="00D22B5C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гласной в суффиксе действительных причастий настоящего времени зависит от спряжения глагола: от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2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спряжения образуются причастия с суффиксами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ущ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от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спряжения – с суффиксами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ащ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Например: 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22B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пишущий; строить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B06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="007E2B06">
        <w:rPr>
          <w:rFonts w:ascii="Times New Roman" w:hAnsi="Times New Roman" w:cs="Times New Roman"/>
          <w:sz w:val="24"/>
          <w:szCs w:val="24"/>
        </w:rPr>
        <w:t>.) – строящий.</w:t>
      </w:r>
    </w:p>
    <w:p w:rsidR="007E2B06" w:rsidRDefault="007E2B06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гласной в суффиксе страдательных причастий настоящего времени зависит от спряжения глагола:</w:t>
      </w:r>
    </w:p>
    <w:p w:rsidR="007E2B06" w:rsidRDefault="007E2B06" w:rsidP="00EB05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2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спряжения образуются причастия с суффиксами –ем (-ом);</w:t>
      </w:r>
    </w:p>
    <w:p w:rsidR="007E2B06" w:rsidRDefault="007E2B06" w:rsidP="00EB05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спряжения – с суффиксом (-им).</w:t>
      </w:r>
    </w:p>
    <w:p w:rsidR="0003661F" w:rsidRDefault="007E2B06" w:rsidP="00EB05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2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несов. 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уважают – уважаемый;</w:t>
      </w:r>
    </w:p>
    <w:p w:rsidR="007E2B06" w:rsidRDefault="007E2B06" w:rsidP="00EB05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несов. 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держат – держащий.</w:t>
      </w:r>
    </w:p>
    <w:p w:rsidR="007E2B06" w:rsidRDefault="007E2B06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Страдательные причастия прошедшего времени образуются от переходных глаголов совершенного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суффиксов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ённ</w:t>
      </w:r>
      <w:proofErr w:type="spellEnd"/>
      <w:r>
        <w:rPr>
          <w:rFonts w:ascii="Times New Roman" w:hAnsi="Times New Roman" w:cs="Times New Roman"/>
          <w:sz w:val="24"/>
          <w:szCs w:val="24"/>
        </w:rPr>
        <w:t>), -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, -т.</w:t>
      </w:r>
    </w:p>
    <w:p w:rsidR="007E2B06" w:rsidRDefault="007E2B06" w:rsidP="00EB05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при образовании причастий от основ глагола на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(-ять): обещать – обещанный;</w:t>
      </w:r>
    </w:p>
    <w:p w:rsidR="007E2B06" w:rsidRPr="007E2B06" w:rsidRDefault="007E2B06" w:rsidP="00EB05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ённ</w:t>
      </w:r>
      <w:proofErr w:type="spellEnd"/>
      <w:r>
        <w:rPr>
          <w:rFonts w:ascii="Times New Roman" w:hAnsi="Times New Roman" w:cs="Times New Roman"/>
          <w:sz w:val="24"/>
          <w:szCs w:val="24"/>
        </w:rPr>
        <w:t>) используется при образовании причастий от глаголов на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 глаголов с основой на согласную: победить – побежденный, заплести –заплетенный.</w:t>
      </w:r>
    </w:p>
    <w:p w:rsidR="0003661F" w:rsidRPr="0003661F" w:rsidRDefault="0003661F" w:rsidP="00EB05B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3661F" w:rsidRPr="0003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3BA0"/>
    <w:multiLevelType w:val="hybridMultilevel"/>
    <w:tmpl w:val="CABE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1710"/>
    <w:multiLevelType w:val="hybridMultilevel"/>
    <w:tmpl w:val="162E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6F30"/>
    <w:multiLevelType w:val="hybridMultilevel"/>
    <w:tmpl w:val="C338AEE2"/>
    <w:lvl w:ilvl="0" w:tplc="BA1661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B43685"/>
    <w:multiLevelType w:val="hybridMultilevel"/>
    <w:tmpl w:val="2642070C"/>
    <w:lvl w:ilvl="0" w:tplc="10783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B1E4C"/>
    <w:multiLevelType w:val="hybridMultilevel"/>
    <w:tmpl w:val="0CF8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C79F1"/>
    <w:multiLevelType w:val="hybridMultilevel"/>
    <w:tmpl w:val="8F6A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2EB9"/>
    <w:multiLevelType w:val="hybridMultilevel"/>
    <w:tmpl w:val="AEE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0BB7"/>
    <w:multiLevelType w:val="hybridMultilevel"/>
    <w:tmpl w:val="C4CA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7"/>
    <w:rsid w:val="0003661F"/>
    <w:rsid w:val="001E43F1"/>
    <w:rsid w:val="002A4A5C"/>
    <w:rsid w:val="002B379A"/>
    <w:rsid w:val="0030342F"/>
    <w:rsid w:val="00326ABA"/>
    <w:rsid w:val="003739A0"/>
    <w:rsid w:val="004A08F9"/>
    <w:rsid w:val="00586BEE"/>
    <w:rsid w:val="005B5AA7"/>
    <w:rsid w:val="00652595"/>
    <w:rsid w:val="006F16DA"/>
    <w:rsid w:val="00734BB4"/>
    <w:rsid w:val="00737742"/>
    <w:rsid w:val="007743BB"/>
    <w:rsid w:val="00792DD1"/>
    <w:rsid w:val="007E2B06"/>
    <w:rsid w:val="009C08C4"/>
    <w:rsid w:val="009F72C9"/>
    <w:rsid w:val="00D22B5C"/>
    <w:rsid w:val="00E42D15"/>
    <w:rsid w:val="00E81971"/>
    <w:rsid w:val="00EB05B5"/>
    <w:rsid w:val="00FA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960C2-0C9B-403D-B458-45FE27F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BA"/>
    <w:pPr>
      <w:ind w:left="720"/>
      <w:contextualSpacing/>
    </w:pPr>
  </w:style>
  <w:style w:type="table" w:styleId="a4">
    <w:name w:val="Table Grid"/>
    <w:basedOn w:val="a1"/>
    <w:uiPriority w:val="59"/>
    <w:rsid w:val="00326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Владелец</cp:lastModifiedBy>
  <cp:revision>16</cp:revision>
  <dcterms:created xsi:type="dcterms:W3CDTF">2016-10-05T12:23:00Z</dcterms:created>
  <dcterms:modified xsi:type="dcterms:W3CDTF">2017-10-14T08:18:00Z</dcterms:modified>
</cp:coreProperties>
</file>